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2"/>
        <w:gridCol w:w="1016"/>
        <w:gridCol w:w="1016"/>
        <w:gridCol w:w="1016"/>
        <w:gridCol w:w="1016"/>
        <w:gridCol w:w="1018"/>
        <w:gridCol w:w="1015"/>
        <w:gridCol w:w="1015"/>
        <w:gridCol w:w="1015"/>
        <w:gridCol w:w="1015"/>
        <w:gridCol w:w="1015"/>
        <w:gridCol w:w="1015"/>
      </w:tblGrid>
      <w:tr w:rsidR="009310B2" w:rsidRPr="009310B2" w:rsidTr="00B20065">
        <w:trPr>
          <w:trHeight w:val="40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Supplemental Table. Characteristics of 19,045 trauma patients directly transported from the scene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kern w:val="0"/>
                <w:sz w:val="16"/>
                <w:szCs w:val="16"/>
              </w:rPr>
              <w:t>Fiscal year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P values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Number of trauma patients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All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1492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1526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1658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1912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1851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1978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2163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2226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2138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2101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92(6.2)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89(5.8)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70(4.2)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127(6.6)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145(7.8)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149(7.5)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159(7.4)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138(6.2)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126(5.9)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119(5.7)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0.673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Non-NUH(%)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1400(93.8)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1437(94.2)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1588(95.8)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1785(93.4)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1706(92.2)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1829(92.5)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2004(92.6)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2088(93.8)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2012(94.1)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1982(94.3)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Number of each injury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68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3F36CB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Traumatic intracranial hemorr</w:t>
            </w: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16"/>
                <w:szCs w:val="16"/>
              </w:rPr>
              <w:t>h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  <w:r w:rsidR="009310B2"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ge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All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15(11.3)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22(15.9)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14(8.5)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28(13.4)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25(14.1)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31(20)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39(19.3)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22(10)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23(10.1)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21(9.2)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0.340 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Non-NUH(%)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118(88.7)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116(84.1)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150(91.5)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181(86.6)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152(85.9)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143(80)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163(80.7)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198(90)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205(89.9)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207(90.8)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Cardiovascular and lung injury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All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0.588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4(16)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5(20.8)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2(13.3)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6(26.1)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4(14.8)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13(40.6)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9(29)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8(42.1)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10(38.5)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7(29.2)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0.042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Non-NUH(%)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21(84)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19(79.2)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13(86.7)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17(73.9)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23(85.2)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19(59.4)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22(71)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11(57.9)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16(61.5)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17(70.8)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Abdominal organ injury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All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0.221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3(33.3)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0(0)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2(28.6)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6(60)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6(50)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11(68.8)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5(45.5)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6(40)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1(20)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7(43.8)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0.946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Non-NUH(%)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6(66.7)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8(100)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5(71.4)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4(40)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6(50)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5(31.2)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6(54.5)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9(60)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4(80)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9(56.2)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Pelvic fracture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All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8(12.5)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4(6.5)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5(6.6)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10(13.2)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4(4.9)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7(10)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10(10.5)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10(10)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5(4.1)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4(3.4)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0.067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Non-NUH(%)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56(87.5)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58(93.5)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71(93.4)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66(86.8)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77(95.1)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63(90)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85(89.5)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90(90)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116(95.9)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113(96.6)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Proximal femur fracture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All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485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1(0.3)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3(1)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1(0.3)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6(1.6)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5(1.2)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2(0.5)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8(1.6)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8(1.6)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6(1.3)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1(0.2)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0.450 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Non-NUH(%)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319(99.7)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312(99)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340(99.7)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381(98.4)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419(98.8)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411(99.5)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477(98.4)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502(98.4)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445(98.7)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443(99.8)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660E3F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Other frac</w:t>
            </w:r>
            <w:bookmarkStart w:id="0" w:name="_GoBack"/>
            <w:bookmarkEnd w:id="0"/>
            <w:r w:rsidR="009310B2"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tures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All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888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928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1164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1072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1248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1303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1296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1257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1244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45(5.1)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39(4.2)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31(3.1)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56(4.8)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70(6.5)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66(5.3)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71(5.4)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52(4)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58(4.6)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70(5.6)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0.291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Non-NUH(%)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843(94.9)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889(95.8)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978(96.9)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1108(95.2)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1002(93.5)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1182(94.7)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1232(94.6)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1244(96)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1199(95.4)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1174(94.4)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Severe multiple trauma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All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0.060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10(45.5)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13(52)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11(45.8)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6(35.3)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13(59.1)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11(57.9)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7(58.3)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12(52.2)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12(60)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6(66.7)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0.332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Non-NUH(%)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12(54.5)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12(48)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13(54.2)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11(64.7)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9(40.9)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8(42.1)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5(41.7)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11(47.8)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8(40)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3(33.3)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 xml:space="preserve">Spinal cord injury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All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0.955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6(19.4)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3(11.5)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4(18.2)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9(34.6)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18(50)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8(32)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10(41.7)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20(46.5)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11(36.7)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3(15.8)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0.067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Non-NUH(%)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25(80.6)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23(88.5)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18(81.8)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17(65.4)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18(50)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17(68)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14(58.3)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23(53.5)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19(63.3)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16(84.2)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Age(years), mean(SD)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66.7(22.4)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66.9(22.0)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67.9(21.8)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69.2(21.1)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70.4(20.8)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70.2(21.2)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70.6(21.3)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72.4(19.7)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71.8(20.4)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72.5(20.6)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Age   0-14yrs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0.312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Age 15-64yrs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492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537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0.893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Age    &gt;64yrs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970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1005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1114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1333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1288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1402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1578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1658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1598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1592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Sex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639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665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693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784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728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799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864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868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841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798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861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965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1128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1123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1179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1299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1358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1297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1303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&lt; 0.001</w:t>
            </w:r>
          </w:p>
        </w:tc>
      </w:tr>
      <w:tr w:rsidR="009310B2" w:rsidRPr="009310B2" w:rsidTr="00B20065">
        <w:trPr>
          <w:trHeight w:val="40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10B2" w:rsidRPr="009310B2" w:rsidTr="00B20065">
        <w:trPr>
          <w:trHeight w:val="102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Time from emergency call to arrival at the scene(min), mean(SD)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7.0(4.1)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7.0(4.1)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8.5(4.4)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8.4(4.2)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8.9(4.5)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8.9(4.1)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8.9(4.3)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9.1(4.2)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9.5(4.3)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9.4(4.2)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9310B2" w:rsidRPr="009310B2" w:rsidTr="00B20065">
        <w:trPr>
          <w:trHeight w:val="1020"/>
        </w:trPr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Time from emergency call to hospital arrival (min), mean(SD)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32.5(12.5)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33.1(12.6)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35.4(12.8)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35.1(13.2)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37.2(12.9)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37.8(12.4)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38.8(13.0)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39.2(13.0)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41.0(13.6)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40.7(12.1)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9310B2" w:rsidRPr="009310B2" w:rsidTr="00B20065">
        <w:trPr>
          <w:trHeight w:val="400"/>
        </w:trPr>
        <w:tc>
          <w:tcPr>
            <w:tcW w:w="229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  <w:t>NUH, transported to Nagasaki University Hospital; non-NUH, not transported to NUH.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9310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B2" w:rsidRPr="009310B2" w:rsidRDefault="009310B2" w:rsidP="009310B2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E965BE" w:rsidRPr="00B20065" w:rsidRDefault="00E965BE"/>
    <w:p w:rsidR="009310B2" w:rsidRPr="008A2817" w:rsidRDefault="009310B2"/>
    <w:sectPr w:rsidR="009310B2" w:rsidRPr="008A2817" w:rsidSect="009310B2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61" w:rsidRDefault="00BB1B61" w:rsidP="003F36CB">
      <w:r>
        <w:separator/>
      </w:r>
    </w:p>
  </w:endnote>
  <w:endnote w:type="continuationSeparator" w:id="0">
    <w:p w:rsidR="00BB1B61" w:rsidRDefault="00BB1B61" w:rsidP="003F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61" w:rsidRDefault="00BB1B61" w:rsidP="003F36CB">
      <w:r>
        <w:separator/>
      </w:r>
    </w:p>
  </w:footnote>
  <w:footnote w:type="continuationSeparator" w:id="0">
    <w:p w:rsidR="00BB1B61" w:rsidRDefault="00BB1B61" w:rsidP="003F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17"/>
    <w:rsid w:val="00002888"/>
    <w:rsid w:val="0000330B"/>
    <w:rsid w:val="00030318"/>
    <w:rsid w:val="00051E1A"/>
    <w:rsid w:val="00060CAF"/>
    <w:rsid w:val="00095B7E"/>
    <w:rsid w:val="000D216B"/>
    <w:rsid w:val="000D6C36"/>
    <w:rsid w:val="000F0EC0"/>
    <w:rsid w:val="000F1E35"/>
    <w:rsid w:val="000F3766"/>
    <w:rsid w:val="000F5FF1"/>
    <w:rsid w:val="00115606"/>
    <w:rsid w:val="00130E35"/>
    <w:rsid w:val="00155D5C"/>
    <w:rsid w:val="00162ACC"/>
    <w:rsid w:val="001639FD"/>
    <w:rsid w:val="001A4724"/>
    <w:rsid w:val="001C357E"/>
    <w:rsid w:val="001E5C48"/>
    <w:rsid w:val="001F4BB0"/>
    <w:rsid w:val="00230619"/>
    <w:rsid w:val="00233012"/>
    <w:rsid w:val="0025099A"/>
    <w:rsid w:val="00256397"/>
    <w:rsid w:val="00286E5B"/>
    <w:rsid w:val="002918C2"/>
    <w:rsid w:val="002A1DC5"/>
    <w:rsid w:val="002A7E69"/>
    <w:rsid w:val="002B257E"/>
    <w:rsid w:val="002B5303"/>
    <w:rsid w:val="002B5D6B"/>
    <w:rsid w:val="002C68F1"/>
    <w:rsid w:val="002D346C"/>
    <w:rsid w:val="002F18C4"/>
    <w:rsid w:val="002F7D34"/>
    <w:rsid w:val="0030074A"/>
    <w:rsid w:val="003027B7"/>
    <w:rsid w:val="003042D6"/>
    <w:rsid w:val="00305A51"/>
    <w:rsid w:val="0030669A"/>
    <w:rsid w:val="00317CEE"/>
    <w:rsid w:val="00321723"/>
    <w:rsid w:val="00326A15"/>
    <w:rsid w:val="003312B1"/>
    <w:rsid w:val="00341EF7"/>
    <w:rsid w:val="0037138E"/>
    <w:rsid w:val="003974A5"/>
    <w:rsid w:val="003A5B0D"/>
    <w:rsid w:val="003C2C99"/>
    <w:rsid w:val="003D70AB"/>
    <w:rsid w:val="003E0613"/>
    <w:rsid w:val="003E06E2"/>
    <w:rsid w:val="003E734B"/>
    <w:rsid w:val="003F0CAB"/>
    <w:rsid w:val="003F36CB"/>
    <w:rsid w:val="003F4999"/>
    <w:rsid w:val="00434C15"/>
    <w:rsid w:val="00462EB3"/>
    <w:rsid w:val="0046381D"/>
    <w:rsid w:val="00464C7F"/>
    <w:rsid w:val="004718DC"/>
    <w:rsid w:val="00482A32"/>
    <w:rsid w:val="0049122F"/>
    <w:rsid w:val="004B00A4"/>
    <w:rsid w:val="004B5A70"/>
    <w:rsid w:val="004C4311"/>
    <w:rsid w:val="004D605F"/>
    <w:rsid w:val="004F069A"/>
    <w:rsid w:val="00535939"/>
    <w:rsid w:val="005572A4"/>
    <w:rsid w:val="00575F0E"/>
    <w:rsid w:val="00577E1A"/>
    <w:rsid w:val="005838DB"/>
    <w:rsid w:val="00585477"/>
    <w:rsid w:val="005B157D"/>
    <w:rsid w:val="005C0853"/>
    <w:rsid w:val="005E49A3"/>
    <w:rsid w:val="005F4799"/>
    <w:rsid w:val="00611AEF"/>
    <w:rsid w:val="00612632"/>
    <w:rsid w:val="00621BB8"/>
    <w:rsid w:val="00625E4B"/>
    <w:rsid w:val="00660E3F"/>
    <w:rsid w:val="00667E6F"/>
    <w:rsid w:val="00673646"/>
    <w:rsid w:val="00677B23"/>
    <w:rsid w:val="006A2738"/>
    <w:rsid w:val="006C336C"/>
    <w:rsid w:val="006D3EB5"/>
    <w:rsid w:val="006D5104"/>
    <w:rsid w:val="006F1F80"/>
    <w:rsid w:val="006F7173"/>
    <w:rsid w:val="00701B41"/>
    <w:rsid w:val="00703E4B"/>
    <w:rsid w:val="007220F2"/>
    <w:rsid w:val="007459D2"/>
    <w:rsid w:val="00755E79"/>
    <w:rsid w:val="00781BA0"/>
    <w:rsid w:val="00785E73"/>
    <w:rsid w:val="00791EB5"/>
    <w:rsid w:val="0079559C"/>
    <w:rsid w:val="007B7C1E"/>
    <w:rsid w:val="007C7CD1"/>
    <w:rsid w:val="007D7589"/>
    <w:rsid w:val="007E08D1"/>
    <w:rsid w:val="00810F9C"/>
    <w:rsid w:val="00817F6F"/>
    <w:rsid w:val="008237CA"/>
    <w:rsid w:val="0082537A"/>
    <w:rsid w:val="0083097A"/>
    <w:rsid w:val="00843A97"/>
    <w:rsid w:val="00860D73"/>
    <w:rsid w:val="008835DC"/>
    <w:rsid w:val="008A2817"/>
    <w:rsid w:val="008E3F18"/>
    <w:rsid w:val="00914DE4"/>
    <w:rsid w:val="009310B2"/>
    <w:rsid w:val="009379D9"/>
    <w:rsid w:val="0096202A"/>
    <w:rsid w:val="00964BCD"/>
    <w:rsid w:val="00967BF9"/>
    <w:rsid w:val="009E75F6"/>
    <w:rsid w:val="00A002C9"/>
    <w:rsid w:val="00A07071"/>
    <w:rsid w:val="00A13DEF"/>
    <w:rsid w:val="00A16819"/>
    <w:rsid w:val="00A24137"/>
    <w:rsid w:val="00A27481"/>
    <w:rsid w:val="00A4693B"/>
    <w:rsid w:val="00A65398"/>
    <w:rsid w:val="00A72F43"/>
    <w:rsid w:val="00A96F79"/>
    <w:rsid w:val="00AC181D"/>
    <w:rsid w:val="00AD382B"/>
    <w:rsid w:val="00AE5474"/>
    <w:rsid w:val="00B04643"/>
    <w:rsid w:val="00B16BEB"/>
    <w:rsid w:val="00B177C0"/>
    <w:rsid w:val="00B20065"/>
    <w:rsid w:val="00B325B9"/>
    <w:rsid w:val="00B35D1E"/>
    <w:rsid w:val="00B62CDC"/>
    <w:rsid w:val="00B66D6C"/>
    <w:rsid w:val="00B75646"/>
    <w:rsid w:val="00B92831"/>
    <w:rsid w:val="00B97B01"/>
    <w:rsid w:val="00BB1B61"/>
    <w:rsid w:val="00BD44E9"/>
    <w:rsid w:val="00BE01A0"/>
    <w:rsid w:val="00C05309"/>
    <w:rsid w:val="00C14063"/>
    <w:rsid w:val="00C219FD"/>
    <w:rsid w:val="00C24319"/>
    <w:rsid w:val="00C32607"/>
    <w:rsid w:val="00C61BD4"/>
    <w:rsid w:val="00C61F98"/>
    <w:rsid w:val="00C634FF"/>
    <w:rsid w:val="00C662A7"/>
    <w:rsid w:val="00C819E4"/>
    <w:rsid w:val="00C85E30"/>
    <w:rsid w:val="00C9117C"/>
    <w:rsid w:val="00C958EB"/>
    <w:rsid w:val="00CC2518"/>
    <w:rsid w:val="00CC2960"/>
    <w:rsid w:val="00CC47D6"/>
    <w:rsid w:val="00CD1FB9"/>
    <w:rsid w:val="00CD4A90"/>
    <w:rsid w:val="00CD5781"/>
    <w:rsid w:val="00CF6DF9"/>
    <w:rsid w:val="00D13D98"/>
    <w:rsid w:val="00D14A28"/>
    <w:rsid w:val="00D178BD"/>
    <w:rsid w:val="00D412F2"/>
    <w:rsid w:val="00D472A1"/>
    <w:rsid w:val="00D67D5A"/>
    <w:rsid w:val="00D93A49"/>
    <w:rsid w:val="00D9509A"/>
    <w:rsid w:val="00DC3949"/>
    <w:rsid w:val="00DF18D3"/>
    <w:rsid w:val="00E027BC"/>
    <w:rsid w:val="00E0704C"/>
    <w:rsid w:val="00E147BB"/>
    <w:rsid w:val="00E149BE"/>
    <w:rsid w:val="00E1525C"/>
    <w:rsid w:val="00E20CF4"/>
    <w:rsid w:val="00E53D07"/>
    <w:rsid w:val="00E54E0A"/>
    <w:rsid w:val="00E63230"/>
    <w:rsid w:val="00E639B9"/>
    <w:rsid w:val="00E73F26"/>
    <w:rsid w:val="00E74943"/>
    <w:rsid w:val="00E775D0"/>
    <w:rsid w:val="00E9462F"/>
    <w:rsid w:val="00E965BE"/>
    <w:rsid w:val="00EA4021"/>
    <w:rsid w:val="00ED52EE"/>
    <w:rsid w:val="00EF03DC"/>
    <w:rsid w:val="00EF5E3F"/>
    <w:rsid w:val="00F265F2"/>
    <w:rsid w:val="00F3021C"/>
    <w:rsid w:val="00F30E50"/>
    <w:rsid w:val="00F45223"/>
    <w:rsid w:val="00F467E5"/>
    <w:rsid w:val="00F72C5B"/>
    <w:rsid w:val="00F7386E"/>
    <w:rsid w:val="00F841CB"/>
    <w:rsid w:val="00F85115"/>
    <w:rsid w:val="00FC25B6"/>
    <w:rsid w:val="00FD068C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7B86B"/>
  <w15:chartTrackingRefBased/>
  <w15:docId w15:val="{7D6125A2-1265-0041-8ABE-0C31A53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6CB"/>
  </w:style>
  <w:style w:type="paragraph" w:styleId="a5">
    <w:name w:val="footer"/>
    <w:basedOn w:val="a"/>
    <w:link w:val="a6"/>
    <w:uiPriority w:val="99"/>
    <w:unhideWhenUsed/>
    <w:rsid w:val="003F3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7CE964-505B-4489-9B32-53585CA9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優二</dc:creator>
  <cp:keywords/>
  <dc:description/>
  <cp:lastModifiedBy>Hewlett-Packard Company</cp:lastModifiedBy>
  <cp:revision>3</cp:revision>
  <dcterms:created xsi:type="dcterms:W3CDTF">2019-05-16T08:21:00Z</dcterms:created>
  <dcterms:modified xsi:type="dcterms:W3CDTF">2019-05-16T08:21:00Z</dcterms:modified>
</cp:coreProperties>
</file>